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PERJANJIAN JASA KATERING</w:t>
      </w:r>
    </w:p>
    <w:p>
      <w:r>
        <w:t xml:space="preserve">Pada </w:t>
      </w:r>
      <w:r>
        <w:rPr>
          <w:highlight w:val="yellow"/>
        </w:rPr>
        <w:t>[Tanggal]</w:t>
      </w:r>
      <w:r>
        <w:t xml:space="preserve"> di </w:t>
      </w:r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[Nama pemesan]</w:t>
      </w:r>
      <w:r>
        <w:t xml:space="preserve"> (PEMESAN) dan </w:t>
      </w:r>
      <w:r>
        <w:rPr>
          <w:highlight w:val="yellow"/>
        </w:rPr>
        <w:t>[Nama usaha katering]</w:t>
      </w:r>
      <w:r>
        <w:t xml:space="preserve"> (PENYEDIA) sepakat sebagai berikut.</w:t>
      </w:r>
    </w:p>
    <w:p>
      <w:r>
        <w:rPr>
          <w:b/>
        </w:rPr>
        <w:t>Pasal 1 Pesanan</w:t>
      </w:r>
    </w:p>
    <w:p>
      <w:r>
        <w:t xml:space="preserve">PENYEDIA menyediakan </w:t>
      </w:r>
      <w:r>
        <w:rPr>
          <w:highlight w:val="yellow"/>
        </w:rPr>
        <w:t>[Jumlah porsi]</w:t>
      </w:r>
      <w:r>
        <w:t xml:space="preserve"> porsi untuk </w:t>
      </w:r>
      <w:r>
        <w:rPr>
          <w:highlight w:val="yellow"/>
        </w:rPr>
        <w:t>[Jenis acara]</w:t>
      </w:r>
      <w:r>
        <w:t xml:space="preserve"> pada </w:t>
      </w:r>
      <w:r>
        <w:rPr>
          <w:highlight w:val="yellow"/>
        </w:rPr>
        <w:t>[Tanggal dan jam acara]</w:t>
      </w:r>
      <w:r>
        <w:t xml:space="preserve">, diantar ke </w:t>
      </w:r>
      <w:r>
        <w:rPr>
          <w:highlight w:val="yellow"/>
        </w:rPr>
        <w:t>[Alamat pengantaran]</w:t>
      </w:r>
      <w:r>
        <w:t xml:space="preserve">. Menu: </w:t>
      </w:r>
      <w:r>
        <w:rPr>
          <w:highlight w:val="yellow"/>
        </w:rPr>
        <w:t>[Menu]</w:t>
      </w:r>
      <w:r>
        <w:t>.</w:t>
      </w:r>
    </w:p>
    <w:p>
      <w:r>
        <w:rPr>
          <w:b/>
        </w:rPr>
        <w:t>Pasal 2 Biaya</w:t>
      </w:r>
    </w:p>
    <w:p>
      <w:r>
        <w:t xml:space="preserve">Total Rp </w:t>
      </w:r>
      <w:r>
        <w:rPr>
          <w:highlight w:val="yellow"/>
        </w:rPr>
        <w:t>[Total biaya (Rp)]</w:t>
      </w:r>
      <w:r>
        <w:t xml:space="preserve">. Uang muka Rp </w:t>
      </w:r>
      <w:r>
        <w:rPr>
          <w:highlight w:val="yellow"/>
        </w:rPr>
        <w:t>[Uang muka (Rp)]</w:t>
      </w:r>
      <w:r>
        <w:t>; pelunasan paling lambat sebelum pengantaran.</w:t>
      </w:r>
    </w:p>
    <w:p>
      <w:r>
        <w:rPr>
          <w:b/>
        </w:rPr>
        <w:t>Pasal 3 Perubahan Jumlah</w:t>
      </w:r>
    </w:p>
    <w:p>
      <w:r>
        <w:t>Perubahan jumlah porsi diberitahukan paling lambat 3 hari sebelum acara; pengurangan setelahnya tetap dibayar.</w:t>
      </w:r>
    </w:p>
    <w:p>
      <w:r>
        <w:rPr>
          <w:b/>
        </w:rPr>
        <w:t>Pasal 4 Mutu</w:t>
      </w:r>
    </w:p>
    <w:p>
      <w:r>
        <w:t>PENYEDIA menjamin makanan layak konsumsi. Bila terlambat lebih dari 1 jam tanpa pemberitahuan, PEMESAN berhak potongan sesuai kesepakatan.</w:t>
      </w:r>
    </w:p>
    <w:p>
      <w:r>
        <w:rPr>
          <w:b/>
        </w:rPr>
        <w:t>Pasal 5 Pembatalan</w:t>
      </w:r>
    </w:p>
    <w:p>
      <w:r>
        <w:t>Pembatalan kurang dari 3 hari sebelum acara menyebabkan uang muka hangus.</w:t>
      </w:r>
    </w:p>
    <w:p>
      <w:r>
        <w:t>PEMESAN: ____________ (</w:t>
      </w:r>
      <w:r>
        <w:rPr>
          <w:highlight w:val="yellow"/>
        </w:rPr>
        <w:t>[Nama pemesan]</w:t>
      </w:r>
      <w:r>
        <w:t>)          PENYEDIA: ____________ (</w:t>
      </w:r>
      <w:r>
        <w:rPr>
          <w:highlight w:val="yellow"/>
        </w:rPr>
        <w:t>[Nama usaha katering]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